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ahoma" w:cs="Tahoma" w:eastAsia="Tahoma" w:hAnsi="Tahoma"/>
          <w:b w:val="1"/>
          <w:color w:val="036287"/>
          <w:sz w:val="36"/>
          <w:szCs w:val="36"/>
        </w:rPr>
      </w:pPr>
      <w:r w:rsidDel="00000000" w:rsidR="00000000" w:rsidRPr="00000000">
        <w:rPr>
          <w:rFonts w:ascii="Tahoma" w:cs="Tahoma" w:eastAsia="Tahoma" w:hAnsi="Tahoma"/>
          <w:b w:val="1"/>
          <w:color w:val="036287"/>
          <w:sz w:val="36"/>
          <w:szCs w:val="36"/>
          <w:rtl w:val="0"/>
        </w:rPr>
        <w:t xml:space="preserve">ANALYSE D’IMPACT SUR LA PROTECTION DES DONNES (AIPD)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ahoma" w:cs="Tahoma" w:eastAsia="Tahoma" w:hAnsi="Tahoma"/>
          <w:b w:val="1"/>
          <w:color w:val="036287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ahoma" w:cs="Tahoma" w:eastAsia="Tahoma" w:hAnsi="Tahoma"/>
          <w:b w:val="1"/>
          <w:color w:val="036287"/>
          <w:sz w:val="36"/>
          <w:szCs w:val="36"/>
        </w:rPr>
      </w:pPr>
      <w:r w:rsidDel="00000000" w:rsidR="00000000" w:rsidRPr="00000000">
        <w:rPr>
          <w:rFonts w:ascii="Tahoma" w:cs="Tahoma" w:eastAsia="Tahoma" w:hAnsi="Tahoma"/>
          <w:b w:val="1"/>
          <w:color w:val="036287"/>
          <w:sz w:val="36"/>
          <w:szCs w:val="36"/>
          <w:rtl w:val="0"/>
        </w:rPr>
        <w:t xml:space="preserve">EDS </w:t>
      </w:r>
      <w:r w:rsidDel="00000000" w:rsidR="00000000" w:rsidRPr="00000000">
        <w:rPr>
          <w:rFonts w:ascii="Tahoma" w:cs="Tahoma" w:eastAsia="Tahoma" w:hAnsi="Tahoma"/>
          <w:b w:val="1"/>
          <w:color w:val="036287"/>
          <w:sz w:val="36"/>
          <w:szCs w:val="36"/>
          <w:highlight w:val="yellow"/>
          <w:rtl w:val="0"/>
        </w:rPr>
        <w:t xml:space="preserve">[nom de l’EDS]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720" w:right="0" w:hanging="360"/>
        <w:jc w:val="left"/>
        <w:rPr>
          <w:rFonts w:ascii="Tahoma" w:cs="Tahoma" w:eastAsia="Tahoma" w:hAnsi="Tahoma"/>
          <w:b w:val="1"/>
          <w:i w:val="0"/>
          <w:smallCaps w:val="0"/>
          <w:strike w:val="0"/>
          <w:color w:val="036287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wrbnt9l3uxn1" w:id="0"/>
      <w:bookmarkEnd w:id="0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36287"/>
          <w:sz w:val="28"/>
          <w:szCs w:val="28"/>
          <w:u w:val="none"/>
          <w:shd w:fill="auto" w:val="clear"/>
          <w:vertAlign w:val="baseline"/>
          <w:rtl w:val="0"/>
        </w:rPr>
        <w:t xml:space="preserve">1. CONTEXTE</w:t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left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w02os2gfjls9" w:id="1"/>
      <w:bookmarkEnd w:id="1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 Vue d’ensemble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p6off4moj68" w:id="2"/>
      <w:bookmarkEnd w:id="2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1.1.1.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Quel est le traitement qui fait l'objet de l'étude ? </w:t>
      </w:r>
    </w:p>
    <w:p w:rsidR="00000000" w:rsidDel="00000000" w:rsidP="00000000" w:rsidRDefault="00000000" w:rsidRPr="00000000" w14:paraId="00000008">
      <w:pPr>
        <w:spacing w:after="240" w:line="240" w:lineRule="auto"/>
        <w:ind w:left="0" w:firstLine="0"/>
        <w:jc w:val="both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dvv46wtifwfq" w:id="3"/>
      <w:bookmarkEnd w:id="3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1.1.2.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Quelles sont les responsabilités liées au traitement 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6dhh757lutir" w:id="4"/>
      <w:bookmarkEnd w:id="4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1.1.3.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Quels sont les référentiels applicables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20" w:line="240" w:lineRule="auto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24"/>
        <w:gridCol w:w="3024"/>
        <w:gridCol w:w="3024"/>
        <w:tblGridChange w:id="0">
          <w:tblGrid>
            <w:gridCol w:w="3024"/>
            <w:gridCol w:w="3024"/>
            <w:gridCol w:w="3024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Evaluation de la partie précédente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Acceptable / Améliorable / A corriger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Commentaires d’évaluation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Mesures correctives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73d2a2iy3ghw" w:id="5"/>
      <w:bookmarkEnd w:id="5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 Données, processus et supports</w:t>
      </w:r>
    </w:p>
    <w:p w:rsidR="00000000" w:rsidDel="00000000" w:rsidP="00000000" w:rsidRDefault="00000000" w:rsidRPr="00000000" w14:paraId="00000017">
      <w:pPr>
        <w:keepNext w:val="1"/>
        <w:keepLines w:val="1"/>
        <w:spacing w:after="60" w:before="40" w:lineRule="auto"/>
        <w:jc w:val="both"/>
        <w:rPr>
          <w:rFonts w:ascii="Tahoma" w:cs="Tahoma" w:eastAsia="Tahoma" w:hAnsi="Tahoma"/>
          <w:color w:val="1f3863"/>
        </w:rPr>
      </w:pPr>
      <w:bookmarkStart w:colFirst="0" w:colLast="0" w:name="_heading=h.uv150wc74ani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1"/>
        <w:spacing w:after="60" w:before="40" w:lineRule="auto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220mitnf49oh" w:id="7"/>
      <w:bookmarkEnd w:id="7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1.2.1.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sont les données traitées ?</w:t>
      </w:r>
    </w:p>
    <w:p w:rsidR="00000000" w:rsidDel="00000000" w:rsidP="00000000" w:rsidRDefault="00000000" w:rsidRPr="00000000" w14:paraId="00000019">
      <w:pPr>
        <w:keepNext w:val="1"/>
        <w:keepLines w:val="1"/>
        <w:spacing w:after="60" w:before="40" w:lineRule="auto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tjl97gwbz38i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20mitnf49oh" w:id="7"/>
      <w:bookmarkEnd w:id="7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1.2.2.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Comment le cycle de vie des données se déroule-t-il (description fonctionnelle)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bookmarkStart w:colFirst="0" w:colLast="0" w:name="_heading=h.t0xubncqs1le" w:id="9"/>
      <w:bookmarkEnd w:id="9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1.2.3.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Quels sont les supports des données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120" w:lineRule="auto"/>
        <w:jc w:val="both"/>
        <w:rPr>
          <w:rFonts w:ascii="Tahoma" w:cs="Tahoma" w:eastAsia="Tahoma" w:hAnsi="Tahoma"/>
          <w:color w:val="ed7d3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24"/>
        <w:gridCol w:w="3024"/>
        <w:gridCol w:w="3024"/>
        <w:tblGridChange w:id="0">
          <w:tblGrid>
            <w:gridCol w:w="3024"/>
            <w:gridCol w:w="3024"/>
            <w:gridCol w:w="3024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color w:val="ed7d31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Evaluation de la partie précédente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Acceptable / Améliorable / A corriger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Commentaires d’évaluation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Mesures correctives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240" w:lineRule="auto"/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720" w:right="0" w:hanging="36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kdntxbbttyl8" w:id="10"/>
      <w:bookmarkEnd w:id="10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36287"/>
          <w:sz w:val="28"/>
          <w:szCs w:val="28"/>
          <w:u w:val="none"/>
          <w:shd w:fill="auto" w:val="clear"/>
          <w:vertAlign w:val="baseline"/>
          <w:rtl w:val="0"/>
        </w:rPr>
        <w:t xml:space="preserve">2. PRINCIPES FONDAMENTAUX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sxurx1mumpwj" w:id="11"/>
      <w:bookmarkEnd w:id="11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 Proportionnalité et nécessité</w:t>
      </w:r>
    </w:p>
    <w:p w:rsidR="00000000" w:rsidDel="00000000" w:rsidP="00000000" w:rsidRDefault="00000000" w:rsidRPr="00000000" w14:paraId="0000002A">
      <w:pPr>
        <w:spacing w:line="240" w:lineRule="auto"/>
        <w:jc w:val="both"/>
        <w:rPr>
          <w:rFonts w:ascii="Tahoma" w:cs="Tahoma" w:eastAsia="Tahoma" w:hAnsi="Tahoma"/>
          <w:b w:val="1"/>
          <w:color w:val="036287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bookmarkStart w:colFirst="0" w:colLast="0" w:name="_heading=h.4m8wdnp19mj" w:id="12"/>
      <w:bookmarkEnd w:id="12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2.1.1.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Les finalités du traitement sont-elles déterminées, explicites et légitimes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line="240" w:lineRule="auto"/>
        <w:ind w:left="0" w:firstLine="0"/>
        <w:jc w:val="both"/>
        <w:rPr>
          <w:rFonts w:ascii="Tahoma" w:cs="Tahoma" w:eastAsia="Tahoma" w:hAnsi="Tahoma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gyvvd41ls5af" w:id="13"/>
      <w:bookmarkEnd w:id="13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2.1.2.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Quel(s) est(sont) les fondement(s) qui rend(ent) votre traitement licite ?</w:t>
      </w:r>
    </w:p>
    <w:p w:rsidR="00000000" w:rsidDel="00000000" w:rsidP="00000000" w:rsidRDefault="00000000" w:rsidRPr="00000000" w14:paraId="0000002E">
      <w:pPr>
        <w:spacing w:after="240"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i6ta9f5vvxyn" w:id="14"/>
      <w:bookmarkEnd w:id="14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2.1.3.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Les données collectées sont-elles adéquates, pertinentes et limitées à ce qui est nécessaire au regard des finalités pour lesquelles elles sont traitées (minimisation des données) ?</w:t>
      </w:r>
    </w:p>
    <w:p w:rsidR="00000000" w:rsidDel="00000000" w:rsidP="00000000" w:rsidRDefault="00000000" w:rsidRPr="00000000" w14:paraId="00000030">
      <w:pPr>
        <w:spacing w:after="240"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2ctnscex2gs2" w:id="15"/>
      <w:bookmarkEnd w:id="15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2.1.4.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Les données sont-elles exactes et tenues à jour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60"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bookmarkStart w:colFirst="0" w:colLast="0" w:name="_heading=h.fivme248idak" w:id="16"/>
      <w:bookmarkEnd w:id="16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2.1.5.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Quelle est la durée de conservation des données dans le cadre du projet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120" w:lineRule="auto"/>
        <w:jc w:val="both"/>
        <w:rPr>
          <w:rFonts w:ascii="Tahoma" w:cs="Tahoma" w:eastAsia="Tahoma" w:hAnsi="Tahoma"/>
          <w:color w:val="ed7d3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24"/>
        <w:gridCol w:w="3024"/>
        <w:gridCol w:w="3024"/>
        <w:tblGridChange w:id="0">
          <w:tblGrid>
            <w:gridCol w:w="3024"/>
            <w:gridCol w:w="3024"/>
            <w:gridCol w:w="3024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rFonts w:ascii="Tahoma" w:cs="Tahoma" w:eastAsia="Tahoma" w:hAnsi="Tahoma"/>
                <w:color w:val="ed7d31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Evaluation de la partie précédente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Acceptable / Améliorable / A corriger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Commentaires d’évaluation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Mesures correctives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spacing w:line="240" w:lineRule="auto"/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xvqbp59thqd7" w:id="17"/>
      <w:bookmarkEnd w:id="17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 Mesures protectrices des droits</w:t>
      </w:r>
    </w:p>
    <w:p w:rsidR="00000000" w:rsidDel="00000000" w:rsidP="00000000" w:rsidRDefault="00000000" w:rsidRPr="00000000" w14:paraId="00000040">
      <w:pPr>
        <w:spacing w:line="240" w:lineRule="auto"/>
        <w:jc w:val="both"/>
        <w:rPr>
          <w:rFonts w:ascii="Tahoma" w:cs="Tahoma" w:eastAsia="Tahoma" w:hAnsi="Tahoma"/>
          <w:b w:val="1"/>
          <w:color w:val="036287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1y94nygy0h9f" w:id="18"/>
      <w:bookmarkEnd w:id="18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2.2.1.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Comment les personnes concernées sont-elles informées à propos du traitement ?</w:t>
      </w:r>
    </w:p>
    <w:p w:rsidR="00000000" w:rsidDel="00000000" w:rsidP="00000000" w:rsidRDefault="00000000" w:rsidRPr="00000000" w14:paraId="00000042">
      <w:pPr>
        <w:spacing w:after="240"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nw5rgdpj329" w:id="19"/>
      <w:bookmarkEnd w:id="19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highlight w:val="white"/>
          <w:u w:val="none"/>
          <w:vertAlign w:val="baseline"/>
          <w:rtl w:val="0"/>
        </w:rPr>
        <w:t xml:space="preserve">2.2.2.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Si applicable, comment le consentement des personnes concernées est-il obtenu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60" w:line="240" w:lineRule="auto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1pjcjdo6ycl" w:id="20"/>
      <w:bookmarkEnd w:id="20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2.2.3.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Comment les personnes concernées peuvent-elles exercer leurs droits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ind w:left="0" w:firstLine="0"/>
        <w:jc w:val="both"/>
        <w:rPr>
          <w:rFonts w:ascii="Tahoma" w:cs="Tahoma" w:eastAsia="Tahoma" w:hAnsi="Tahom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fmx8kq2swm3k" w:id="21"/>
      <w:bookmarkEnd w:id="21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2.2.4.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Les obligations des sous-traitants sont-elles clairement définies et contractualisées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" w:line="240" w:lineRule="auto"/>
        <w:ind w:left="0" w:right="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bookmarkStart w:colFirst="0" w:colLast="0" w:name="_heading=h.zg3490b547nt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udm62ifybi63" w:id="23"/>
      <w:bookmarkEnd w:id="23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2.2.5.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En cas de transfert de données en dehors de l'Union européenne, les données sont-elles protégées de manière équivalente ?</w:t>
      </w:r>
    </w:p>
    <w:p w:rsidR="00000000" w:rsidDel="00000000" w:rsidP="00000000" w:rsidRDefault="00000000" w:rsidRPr="00000000" w14:paraId="0000004A">
      <w:pPr>
        <w:widowControl w:val="0"/>
        <w:spacing w:before="120" w:lineRule="auto"/>
        <w:jc w:val="both"/>
        <w:rPr>
          <w:rFonts w:ascii="Tahoma" w:cs="Tahoma" w:eastAsia="Tahoma" w:hAnsi="Tahoma"/>
          <w:color w:val="ed7d3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2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24"/>
        <w:gridCol w:w="3024"/>
        <w:gridCol w:w="3024"/>
        <w:tblGridChange w:id="0">
          <w:tblGrid>
            <w:gridCol w:w="3024"/>
            <w:gridCol w:w="3024"/>
            <w:gridCol w:w="3024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Tahoma" w:cs="Tahoma" w:eastAsia="Tahoma" w:hAnsi="Tahoma"/>
                <w:color w:val="ed7d31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Evaluation de la partie précédente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Acceptable / Améliorable / A corriger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Commentaires d’évaluation</w:t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"/>
                <w:szCs w:val="22"/>
                <w:rtl w:val="0"/>
              </w:rPr>
              <w:t xml:space="preserve">Mesures correctives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36287" w:space="0" w:sz="12" w:val="single"/>
              <w:left w:color="036287" w:space="0" w:sz="12" w:val="single"/>
              <w:bottom w:color="036287" w:space="0" w:sz="12" w:val="single"/>
              <w:right w:color="036287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line="240" w:lineRule="auto"/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360" w:right="0" w:firstLine="0"/>
        <w:jc w:val="left"/>
        <w:rPr>
          <w:rFonts w:ascii="Tahoma" w:cs="Tahoma" w:eastAsia="Tahoma" w:hAnsi="Tahoma"/>
          <w:b w:val="1"/>
          <w:color w:val="036287"/>
          <w:sz w:val="28"/>
          <w:szCs w:val="28"/>
        </w:rPr>
      </w:pPr>
      <w:bookmarkStart w:colFirst="0" w:colLast="0" w:name="_heading=h.c0njmqfx0ppx" w:id="24"/>
      <w:bookmarkEnd w:id="24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36287"/>
          <w:sz w:val="28"/>
          <w:szCs w:val="28"/>
          <w:u w:val="none"/>
          <w:shd w:fill="auto" w:val="clear"/>
          <w:vertAlign w:val="baseline"/>
          <w:rtl w:val="0"/>
        </w:rPr>
        <w:t xml:space="preserve">3. RISQUES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720" w:right="0" w:hanging="360"/>
        <w:jc w:val="left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sozr87tzhpdx" w:id="25"/>
      <w:bookmarkEnd w:id="25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3.1. Mesures existantes ou prévues</w:t>
      </w:r>
    </w:p>
    <w:p w:rsidR="00000000" w:rsidDel="00000000" w:rsidP="00000000" w:rsidRDefault="00000000" w:rsidRPr="00000000" w14:paraId="00000057">
      <w:pPr>
        <w:spacing w:line="240" w:lineRule="auto"/>
        <w:jc w:val="both"/>
        <w:rPr>
          <w:rFonts w:ascii="Tahoma" w:cs="Tahoma" w:eastAsia="Tahoma" w:hAnsi="Tahoma"/>
          <w:b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1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romhb280wfa" w:id="26"/>
      <w:bookmarkEnd w:id="26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3.1.1.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Mesures organisationnelles </w:t>
      </w:r>
      <w:r w:rsidDel="00000000" w:rsidR="00000000" w:rsidRPr="00000000">
        <w:rPr>
          <w:rFonts w:ascii="Tahoma" w:cs="Tahoma" w:eastAsia="Tahoma" w:hAnsi="Tahoma"/>
          <w:b w:val="0"/>
          <w:i w:val="1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(avec le DPO)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Organisation de la politique de protection de la vie privée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ind w:left="72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Gérer la politique de protection de la vie privée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Gérer les risques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Gérer les incidents de sécurité et les violations de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Gestion des personnels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Gestion des tiers accédant aux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Contrôle des exports de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ind w:left="0" w:firstLine="0"/>
        <w:jc w:val="both"/>
        <w:rPr>
          <w:rFonts w:ascii="Tahoma" w:cs="Tahoma" w:eastAsia="Tahoma" w:hAnsi="Tahoma"/>
          <w:color w:val="ed7d3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Contrôle des imports de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fq5sg1cykdtx" w:id="27"/>
      <w:bookmarkEnd w:id="27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3.1.2.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Mesures sur les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ind w:left="0" w:firstLine="0"/>
        <w:jc w:val="both"/>
        <w:rPr>
          <w:rFonts w:ascii="Tahoma" w:cs="Tahoma" w:eastAsia="Tahoma" w:hAnsi="Tahoma"/>
          <w:color w:val="ed7d3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Chiffrement et sécurité des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Anonymisation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Cloisonnement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Contrôle des accès logiques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ind w:left="144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Journalisation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Archivage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Minimisation des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jc w:val="both"/>
        <w:rPr>
          <w:rFonts w:ascii="Tahoma" w:cs="Tahoma" w:eastAsia="Tahoma" w:hAnsi="Tahoma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left"/>
        <w:rPr>
          <w:rFonts w:ascii="Tahoma" w:cs="Tahoma" w:eastAsia="Tahoma" w:hAnsi="Tahoma"/>
          <w:color w:val="ed7d31"/>
          <w:sz w:val="22"/>
          <w:szCs w:val="22"/>
        </w:rPr>
      </w:pPr>
      <w:bookmarkStart w:colFirst="0" w:colLast="0" w:name="_heading=h.ewyw7xeam6a8" w:id="28"/>
      <w:bookmarkEnd w:id="28"/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none"/>
          <w:shd w:fill="auto" w:val="clear"/>
          <w:vertAlign w:val="baseline"/>
          <w:rtl w:val="0"/>
        </w:rPr>
        <w:t xml:space="preserve">3.1.3.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1f3863"/>
          <w:sz w:val="24"/>
          <w:szCs w:val="24"/>
          <w:u w:val="single"/>
          <w:shd w:fill="auto" w:val="clear"/>
          <w:vertAlign w:val="baseline"/>
          <w:rtl w:val="0"/>
        </w:rPr>
        <w:t xml:space="preserve">Mesures générales de sécurité du système (avec le RSSI)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jc w:val="both"/>
        <w:rPr>
          <w:rFonts w:ascii="Tahoma" w:cs="Tahoma" w:eastAsia="Tahoma" w:hAnsi="Tahom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Sécurisation de l'exploitation</w:t>
      </w:r>
    </w:p>
    <w:p w:rsidR="00000000" w:rsidDel="00000000" w:rsidP="00000000" w:rsidRDefault="00000000" w:rsidRPr="00000000" w14:paraId="0000007C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Lutte contre les logiciels malveillants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40" w:lineRule="auto"/>
        <w:ind w:left="72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Gestion des postes de travail</w:t>
      </w:r>
    </w:p>
    <w:p w:rsidR="00000000" w:rsidDel="00000000" w:rsidP="00000000" w:rsidRDefault="00000000" w:rsidRPr="00000000" w14:paraId="00000080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Sauvegarde des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Maintenance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Contrat de sous-traitance</w:t>
      </w:r>
    </w:p>
    <w:p w:rsidR="00000000" w:rsidDel="00000000" w:rsidP="00000000" w:rsidRDefault="00000000" w:rsidRPr="00000000" w14:paraId="00000086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Sécurisation des canaux informatiques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40" w:lineRule="auto"/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5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Sécurité physique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Traçabilité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Sécurisation des matériels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u w:val="single"/>
          <w:rtl w:val="0"/>
        </w:rPr>
        <w:t xml:space="preserve">Protection contre les sources de risques non humaines</w:t>
      </w:r>
    </w:p>
    <w:p w:rsidR="00000000" w:rsidDel="00000000" w:rsidP="00000000" w:rsidRDefault="00000000" w:rsidRPr="00000000" w14:paraId="00000090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36287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seu94bx817lk" w:id="29"/>
      <w:bookmarkEnd w:id="29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3.2. ACCÈS ILLÉGITIME À DES DONNÉES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jc w:val="both"/>
        <w:rPr>
          <w:rFonts w:ascii="Tahoma" w:cs="Tahoma" w:eastAsia="Tahoma" w:hAnsi="Tahoma"/>
          <w:b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wc46nacf716g" w:id="30"/>
      <w:bookmarkEnd w:id="30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3.2.1.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Quels pourraient être les principaux impacts sur les personnes concernées si le risque se produisait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vd0iq1dfggrs" w:id="31"/>
      <w:bookmarkEnd w:id="31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3.2.2.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sont les principales menaces qui pourraient permettre la réalisation du risque 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jc w:val="both"/>
        <w:rPr>
          <w:rFonts w:ascii="Tahoma" w:cs="Tahoma" w:eastAsia="Tahoma" w:hAnsi="Tahoma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o7lcasbepk3" w:id="32"/>
      <w:bookmarkEnd w:id="32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3.2.3.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sources de risques pourraient-elles en être à l'origine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hqjg1oukdy8c" w:id="33"/>
      <w:bookmarkEnd w:id="33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3.2.4.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sont les mesures initiales, parmi celles identifiées, qui contribuent à traiter le risque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240" w:lineRule="auto"/>
        <w:ind w:left="144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4f7deyrylg4h" w:id="34"/>
      <w:bookmarkEnd w:id="34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3.2.5.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Comment estimez-vous la gravité du risque, notamment en fonction des impacts potentiels et des mesures prévues ?</w:t>
      </w:r>
    </w:p>
    <w:p w:rsidR="00000000" w:rsidDel="00000000" w:rsidP="00000000" w:rsidRDefault="00000000" w:rsidRPr="00000000" w14:paraId="0000009C">
      <w:pPr>
        <w:spacing w:line="240" w:lineRule="auto"/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zbr1b9efcnxj" w:id="35"/>
      <w:bookmarkEnd w:id="35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3.2.6.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Comment estimez-vous la vraisemblance du risque, notamment au regard des menaces, des sources de risques et des mesures prévues ?</w:t>
      </w:r>
    </w:p>
    <w:p w:rsidR="00000000" w:rsidDel="00000000" w:rsidP="00000000" w:rsidRDefault="00000000" w:rsidRPr="00000000" w14:paraId="0000009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r0i4bf5anb9m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ylpmzg4hzlr7" w:id="37"/>
      <w:bookmarkEnd w:id="37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3.3. MODIFICATIONS NON DÉSIRÉES DE DONNÉES</w:t>
      </w:r>
    </w:p>
    <w:p w:rsidR="00000000" w:rsidDel="00000000" w:rsidP="00000000" w:rsidRDefault="00000000" w:rsidRPr="00000000" w14:paraId="000000A0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wdwp5fgpmhe" w:id="38"/>
      <w:bookmarkEnd w:id="38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3.3.1.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Quels pourraient être les principaux impacts sur les personnes concernées si le risque se produisait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93nm9v9hvo8g" w:id="39"/>
      <w:bookmarkEnd w:id="39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3.3.2.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sont les principales menaces qui pourraient permettre la réalisation du risque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pfcugaa6ep5" w:id="40"/>
      <w:bookmarkEnd w:id="40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3.3.3.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sources de risques pourraient-elles en être à l'origine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44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ebt5q1uxb7wt" w:id="41"/>
      <w:bookmarkEnd w:id="41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3.3.4.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sont les mesures initiales, parmi celles identifiées, qui contribuent à traiter le risque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72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g3ftwd3novn4" w:id="42"/>
      <w:bookmarkEnd w:id="42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3.3.5.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Comment estimez-vous la gravité du risque, notamment en fonction des impacts potentiels et des mesures prévues ?</w:t>
      </w:r>
    </w:p>
    <w:p w:rsidR="00000000" w:rsidDel="00000000" w:rsidP="00000000" w:rsidRDefault="00000000" w:rsidRPr="00000000" w14:paraId="000000AA">
      <w:pPr>
        <w:keepNext w:val="1"/>
        <w:keepLines w:val="1"/>
        <w:spacing w:before="40" w:lineRule="auto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</w:rPr>
      </w:pPr>
      <w:bookmarkStart w:colFirst="0" w:colLast="0" w:name="_heading=h.uwx32obfu4i" w:id="43"/>
      <w:bookmarkEnd w:id="43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3.3.6.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Comment estimez-vous la vraisemblance du risque, notamment au regard des menaces, des sources de risques et des mesures prévues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</w:rPr>
      </w:pPr>
      <w:bookmarkStart w:colFirst="0" w:colLast="0" w:name="_heading=h.idqx07oro5xk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7xvov710x77" w:id="45"/>
      <w:bookmarkEnd w:id="45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3.4. DISPARITION DE DONNÉES</w:t>
      </w:r>
    </w:p>
    <w:p w:rsidR="00000000" w:rsidDel="00000000" w:rsidP="00000000" w:rsidRDefault="00000000" w:rsidRPr="00000000" w14:paraId="000000AE">
      <w:pPr>
        <w:spacing w:line="240" w:lineRule="auto"/>
        <w:jc w:val="both"/>
        <w:rPr>
          <w:rFonts w:ascii="Tahoma" w:cs="Tahoma" w:eastAsia="Tahoma" w:hAnsi="Tahoma"/>
          <w:b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240" w:lineRule="auto"/>
        <w:ind w:lef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3.4.1.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Quels pourraient être les principaux impacts sur les personnes concernées si le risque se produisait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40" w:lineRule="auto"/>
        <w:ind w:lef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3.4.2.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sont les principales menaces qui pourraient permettre la réalisation du risque 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line="240" w:lineRule="auto"/>
        <w:ind w:lef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3.4.3.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sources de risques pourraient-elles en être à l'origine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40" w:lineRule="auto"/>
        <w:ind w:left="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3.4.4.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Quelles sont les mesures initiales, parmi celles identifiées, qui contribuent à traiter le risque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40" w:lineRule="auto"/>
        <w:jc w:val="both"/>
        <w:rPr>
          <w:rFonts w:ascii="Tahoma" w:cs="Tahoma" w:eastAsia="Tahoma" w:hAnsi="Tahoma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240" w:lineRule="auto"/>
        <w:ind w:left="0" w:firstLine="0"/>
        <w:jc w:val="both"/>
        <w:rPr>
          <w:rFonts w:ascii="Tahoma" w:cs="Tahoma" w:eastAsia="Tahoma" w:hAnsi="Tahoma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3.4.5.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Comment estimez-vous la gravité du risque, notamment en fonction des impacts potentiels et des mesures prévues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1"/>
        <w:keepLines w:val="1"/>
        <w:spacing w:before="40" w:lineRule="auto"/>
        <w:jc w:val="both"/>
        <w:rPr>
          <w:rFonts w:ascii="Tahoma" w:cs="Tahoma" w:eastAsia="Tahoma" w:hAnsi="Tahoma"/>
          <w:color w:val="ed7d3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6dk3n9i9fg12" w:id="46"/>
      <w:bookmarkEnd w:id="46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3.4.6.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Comment estimez-vous la vraisemblance du risque, notamment au regard des menaces, des sources de risques et des mesures prévues ?</w:t>
      </w:r>
    </w:p>
    <w:p w:rsidR="00000000" w:rsidDel="00000000" w:rsidP="00000000" w:rsidRDefault="00000000" w:rsidRPr="00000000" w14:paraId="000000B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color w:val="1f3863"/>
          <w:u w:val="single"/>
        </w:rPr>
      </w:pPr>
      <w:bookmarkStart w:colFirst="0" w:colLast="0" w:name="_heading=h.9pspnpxh0k7g" w:id="47"/>
      <w:bookmarkEnd w:id="4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720" w:right="0" w:hanging="36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kfwv1y1ls7l7" w:id="48"/>
      <w:bookmarkEnd w:id="48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36287"/>
          <w:sz w:val="28"/>
          <w:szCs w:val="28"/>
          <w:u w:val="none"/>
          <w:shd w:fill="auto" w:val="clear"/>
          <w:vertAlign w:val="baseline"/>
          <w:rtl w:val="0"/>
        </w:rPr>
        <w:t xml:space="preserve">4. VALIDATION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yrdxomh26v2d" w:id="49"/>
      <w:bookmarkEnd w:id="49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4.1. CARTOGRAPHIE DES RISQUES</w:t>
      </w:r>
    </w:p>
    <w:p w:rsidR="00000000" w:rsidDel="00000000" w:rsidP="00000000" w:rsidRDefault="00000000" w:rsidRPr="00000000" w14:paraId="000000BD">
      <w:pPr>
        <w:spacing w:line="240" w:lineRule="auto"/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60" w:line="240" w:lineRule="auto"/>
        <w:ind w:left="0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4.1.1.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Cartographie des risques AVANT application du plan d’action / des mesures correctives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60" w:line="240" w:lineRule="auto"/>
        <w:ind w:left="0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35"/>
        <w:gridCol w:w="795"/>
        <w:gridCol w:w="1815"/>
        <w:gridCol w:w="1815"/>
        <w:gridCol w:w="1815"/>
        <w:gridCol w:w="1815"/>
        <w:tblGridChange w:id="0">
          <w:tblGrid>
            <w:gridCol w:w="1035"/>
            <w:gridCol w:w="795"/>
            <w:gridCol w:w="1815"/>
            <w:gridCol w:w="1815"/>
            <w:gridCol w:w="1815"/>
            <w:gridCol w:w="1815"/>
          </w:tblGrid>
        </w:tblGridChange>
      </w:tblGrid>
      <w:tr>
        <w:trPr>
          <w:cantSplit w:val="0"/>
          <w:trHeight w:val="1700" w:hRule="atLeast"/>
          <w:tblHeader w:val="0"/>
        </w:trPr>
        <w:tc>
          <w:tcPr>
            <w:vMerge w:val="restart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GRAVITÉ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0" w:hRule="atLeast"/>
          <w:tblHeader w:val="0"/>
        </w:trPr>
        <w:tc>
          <w:tcPr>
            <w:vMerge w:val="continue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0" w:hRule="atLeast"/>
          <w:tblHeader w:val="0"/>
        </w:trPr>
        <w:tc>
          <w:tcPr>
            <w:vMerge w:val="continue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0" w:hRule="atLeast"/>
          <w:tblHeader w:val="0"/>
        </w:trPr>
        <w:tc>
          <w:tcPr>
            <w:vMerge w:val="continue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top w:color="d9d9d9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ffffff" w:space="0" w:sz="8" w:val="single"/>
              <w:bottom w:color="ffffff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VRAISEMBLANCE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4">
      <w:pPr>
        <w:spacing w:line="240" w:lineRule="auto"/>
        <w:jc w:val="both"/>
        <w:rPr>
          <w:rFonts w:ascii="Tahoma" w:cs="Tahoma" w:eastAsia="Tahoma" w:hAnsi="Tahom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line="240" w:lineRule="auto"/>
        <w:jc w:val="both"/>
        <w:rPr>
          <w:rFonts w:ascii="Tahoma" w:cs="Tahoma" w:eastAsia="Tahoma" w:hAnsi="Tahom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1"/>
        </w:rPr>
      </w:pPr>
      <w:bookmarkStart w:colFirst="0" w:colLast="0" w:name="_heading=h.w479ukn7ge8m" w:id="50"/>
      <w:bookmarkEnd w:id="50"/>
      <w:r w:rsidDel="00000000" w:rsidR="00000000" w:rsidRPr="00000000">
        <w:rPr>
          <w:rFonts w:ascii="Tahoma" w:cs="Tahoma" w:eastAsia="Tahoma" w:hAnsi="Tahoma"/>
          <w:color w:val="1f3863"/>
          <w:rtl w:val="0"/>
        </w:rPr>
        <w:t xml:space="preserve">4.1.2. </w:t>
      </w:r>
      <w:r w:rsidDel="00000000" w:rsidR="00000000" w:rsidRPr="00000000">
        <w:rPr>
          <w:rFonts w:ascii="Tahoma" w:cs="Tahoma" w:eastAsia="Tahoma" w:hAnsi="Tahoma"/>
          <w:color w:val="1f3863"/>
          <w:u w:val="single"/>
          <w:rtl w:val="0"/>
        </w:rPr>
        <w:t xml:space="preserve">Cartographie des risques APRÈS application du plan d’action / des mesures correctives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40" w:line="240" w:lineRule="auto"/>
        <w:ind w:left="0" w:right="0" w:firstLine="0"/>
        <w:jc w:val="both"/>
        <w:rPr>
          <w:rFonts w:ascii="Tahoma" w:cs="Tahoma" w:eastAsia="Tahoma" w:hAnsi="Tahoma"/>
          <w:b w:val="1"/>
        </w:rPr>
      </w:pPr>
      <w:bookmarkStart w:colFirst="0" w:colLast="0" w:name="_heading=h.hrafm19h0h05" w:id="51"/>
      <w:bookmarkEnd w:id="51"/>
      <w:r w:rsidDel="00000000" w:rsidR="00000000" w:rsidRPr="00000000">
        <w:rPr>
          <w:rtl w:val="0"/>
        </w:rPr>
      </w:r>
    </w:p>
    <w:tbl>
      <w:tblPr>
        <w:tblStyle w:val="Table6"/>
        <w:tblW w:w="90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5"/>
        <w:gridCol w:w="825"/>
        <w:gridCol w:w="1815"/>
        <w:gridCol w:w="1815"/>
        <w:gridCol w:w="1815"/>
        <w:gridCol w:w="1815"/>
        <w:tblGridChange w:id="0">
          <w:tblGrid>
            <w:gridCol w:w="1005"/>
            <w:gridCol w:w="825"/>
            <w:gridCol w:w="1815"/>
            <w:gridCol w:w="1815"/>
            <w:gridCol w:w="1815"/>
            <w:gridCol w:w="1815"/>
          </w:tblGrid>
        </w:tblGridChange>
      </w:tblGrid>
      <w:tr>
        <w:trPr>
          <w:cantSplit w:val="0"/>
          <w:trHeight w:val="1700" w:hRule="atLeast"/>
          <w:tblHeader w:val="0"/>
        </w:trPr>
        <w:tc>
          <w:tcPr>
            <w:vMerge w:val="restart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GRAVITÉ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0" w:hRule="atLeast"/>
          <w:tblHeader w:val="0"/>
        </w:trPr>
        <w:tc>
          <w:tcPr>
            <w:vMerge w:val="continue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0" w:hRule="atLeast"/>
          <w:tblHeader w:val="0"/>
        </w:trPr>
        <w:tc>
          <w:tcPr>
            <w:vMerge w:val="continue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f9cb9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0" w:hRule="atLeast"/>
          <w:tblHeader w:val="0"/>
        </w:trPr>
        <w:tc>
          <w:tcPr>
            <w:vMerge w:val="continue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top w:color="d9d9d9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ffffff" w:space="0" w:sz="8" w:val="single"/>
              <w:bottom w:color="ffffff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d9d9d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both"/>
              <w:rPr>
                <w:rFonts w:ascii="Tahoma" w:cs="Tahoma" w:eastAsia="Tahoma" w:hAnsi="Tahom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VRAISEMBLANCE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C">
      <w:pPr>
        <w:spacing w:after="60" w:line="240" w:lineRule="auto"/>
        <w:jc w:val="both"/>
        <w:rPr>
          <w:rFonts w:ascii="Tahoma" w:cs="Tahoma" w:eastAsia="Tahoma" w:hAnsi="Tahoma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</w:rPr>
      </w:pPr>
      <w:bookmarkStart w:colFirst="0" w:colLast="0" w:name="_heading=h.9p7fn6o24kkk" w:id="52"/>
      <w:bookmarkEnd w:id="52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4.2. </w:t>
      </w: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 D’ACTIONS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both"/>
        <w:rPr>
          <w:rFonts w:ascii="Tahoma" w:cs="Tahoma" w:eastAsia="Tahoma" w:hAnsi="Tahoma"/>
          <w:b w:val="1"/>
          <w:color w:val="036287"/>
          <w:sz w:val="28"/>
          <w:szCs w:val="28"/>
        </w:rPr>
      </w:pPr>
      <w:bookmarkStart w:colFirst="0" w:colLast="0" w:name="_heading=h.h5c5wofjj491" w:id="53"/>
      <w:bookmarkEnd w:id="53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4.3. AVIS ET SIGNATURE DU DP</w:t>
      </w: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O</w:t>
      </w:r>
      <w:r w:rsidDel="00000000" w:rsidR="00000000" w:rsidRPr="00000000">
        <w:rPr>
          <w:rtl w:val="0"/>
        </w:rPr>
      </w:r>
    </w:p>
    <w:tbl>
      <w:tblPr>
        <w:tblStyle w:val="Table7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3658.59375" w:hRule="atLeast"/>
          <w:tblHeader w:val="0"/>
        </w:trPr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both"/>
        <w:rPr>
          <w:rFonts w:ascii="Tahoma" w:cs="Tahoma" w:eastAsia="Tahoma" w:hAnsi="Tahoma"/>
          <w:b w:val="1"/>
          <w:i w:val="0"/>
          <w:smallCaps w:val="0"/>
          <w:strike w:val="0"/>
          <w:color w:val="036287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j3cbrm2deth6" w:id="54"/>
      <w:bookmarkEnd w:id="5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40" w:line="240" w:lineRule="auto"/>
        <w:ind w:left="0" w:right="0" w:firstLine="0"/>
        <w:jc w:val="both"/>
        <w:rPr>
          <w:rFonts w:ascii="Tahoma" w:cs="Tahoma" w:eastAsia="Tahoma" w:hAnsi="Tahoma"/>
          <w:b w:val="1"/>
          <w:color w:val="036287"/>
          <w:sz w:val="28"/>
          <w:szCs w:val="28"/>
        </w:rPr>
      </w:pPr>
      <w:bookmarkStart w:colFirst="0" w:colLast="0" w:name="_heading=h.1it7febfw21u" w:id="55"/>
      <w:bookmarkEnd w:id="55"/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4.4. COMMENTAIRE ET SIGNATURE DU RT</w:t>
      </w:r>
      <w:r w:rsidDel="00000000" w:rsidR="00000000" w:rsidRPr="00000000">
        <w:rPr>
          <w:rtl w:val="0"/>
        </w:rPr>
      </w:r>
    </w:p>
    <w:tbl>
      <w:tblPr>
        <w:tblStyle w:val="Table8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3780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.3228346456694" w:right="1417" w:header="397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Tahoma" w:cs="Tahoma" w:eastAsia="Tahoma" w:hAnsi="Tahoma"/>
        <w:color w:val="000000"/>
        <w:sz w:val="16"/>
        <w:szCs w:val="16"/>
      </w:rPr>
    </w:pPr>
    <w:r w:rsidDel="00000000" w:rsidR="00000000" w:rsidRPr="00000000">
      <w:rPr>
        <w:rFonts w:ascii="Tahoma" w:cs="Tahoma" w:eastAsia="Tahoma" w:hAnsi="Tahom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ahoma" w:cs="Tahoma" w:eastAsia="Tahoma" w:hAnsi="Tahoma"/>
        <w:sz w:val="14"/>
        <w:szCs w:val="14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6669730</wp:posOffset>
          </wp:positionH>
          <wp:positionV relativeFrom="page">
            <wp:posOffset>9525</wp:posOffset>
          </wp:positionV>
          <wp:extent cx="972329" cy="891302"/>
          <wp:effectExtent b="0" l="0" r="0" t="0"/>
          <wp:wrapNone/>
          <wp:docPr id="32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5319" l="0" r="0" t="-5319"/>
                  <a:stretch>
                    <a:fillRect/>
                  </a:stretch>
                </pic:blipFill>
                <pic:spPr>
                  <a:xfrm rot="16200000">
                    <a:off x="0" y="0"/>
                    <a:ext cx="972329" cy="89130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color w:val="ed7d31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color w:val="ed7d31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color w:val="ed7d31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F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40" w:lineRule="auto"/>
      <w:jc w:val="both"/>
    </w:pPr>
    <w:rPr>
      <w:rFonts w:ascii="Tahoma" w:cs="Tahoma" w:eastAsia="Tahoma" w:hAnsi="Tahoma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704BA"/>
    <w:rPr>
      <w:rFonts w:ascii="Calibri" w:cs="Calibri" w:eastAsia="Calibri" w:hAnsi="Calibri"/>
      <w:sz w:val="24"/>
      <w:szCs w:val="24"/>
    </w:rPr>
  </w:style>
  <w:style w:type="paragraph" w:styleId="Titre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ind w:left="720" w:hanging="360"/>
      <w:outlineLvl w:val="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Titre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rFonts w:ascii="Tahoma" w:cs="Tahoma" w:eastAsia="Tahoma" w:hAnsi="Tahoma"/>
      <w:b w:val="1"/>
    </w:rPr>
  </w:style>
  <w:style w:type="paragraph" w:styleId="Titre3">
    <w:name w:val="heading 3"/>
    <w:basedOn w:val="Normal"/>
    <w:next w:val="Normal"/>
    <w:link w:val="Titre3Car"/>
    <w:uiPriority w:val="9"/>
    <w:semiHidden w:val="1"/>
    <w:unhideWhenUsed w:val="1"/>
    <w:qFormat w:val="1"/>
    <w:rsid w:val="00781AA1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3763" w:themeColor="accent1" w:themeShade="00007F"/>
    </w:rPr>
  </w:style>
  <w:style w:type="paragraph" w:styleId="Titre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itre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re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r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En-tte">
    <w:name w:val="header"/>
    <w:basedOn w:val="Normal"/>
    <w:link w:val="En-tteCar"/>
    <w:uiPriority w:val="99"/>
    <w:unhideWhenUsed w:val="1"/>
    <w:rsid w:val="00E91309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E91309"/>
  </w:style>
  <w:style w:type="paragraph" w:styleId="Pieddepage">
    <w:name w:val="footer"/>
    <w:basedOn w:val="Normal"/>
    <w:link w:val="PieddepageCar"/>
    <w:uiPriority w:val="99"/>
    <w:unhideWhenUsed w:val="1"/>
    <w:rsid w:val="00E91309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E91309"/>
  </w:style>
  <w:style w:type="paragraph" w:styleId="Paragraphedeliste">
    <w:name w:val="List Paragraph"/>
    <w:basedOn w:val="Normal"/>
    <w:uiPriority w:val="34"/>
    <w:qFormat w:val="1"/>
    <w:rsid w:val="003C6388"/>
    <w:pPr>
      <w:ind w:left="720"/>
      <w:contextualSpacing w:val="1"/>
    </w:pPr>
  </w:style>
  <w:style w:type="character" w:styleId="Titre3Car" w:customStyle="1">
    <w:name w:val="Titre 3 Car"/>
    <w:basedOn w:val="Policepardfaut"/>
    <w:link w:val="Titre3"/>
    <w:uiPriority w:val="9"/>
    <w:rsid w:val="00781AA1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eastAsia="fr-FR"/>
    </w:rPr>
  </w:style>
  <w:style w:type="paragraph" w:styleId="Sous-titr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M3">
    <w:name w:val="toc 3"/>
    <w:basedOn w:val="Normal"/>
    <w:next w:val="Normal"/>
    <w:autoRedefine w:val="1"/>
    <w:uiPriority w:val="39"/>
    <w:unhideWhenUsed w:val="1"/>
    <w:rsid w:val="00430512"/>
    <w:pPr>
      <w:numPr>
        <w:numId w:val="10"/>
      </w:numPr>
      <w:spacing w:after="240" w:line="259" w:lineRule="auto"/>
      <w:ind w:left="935" w:hanging="357"/>
    </w:pPr>
    <w:rPr>
      <w:rFonts w:ascii="Times New Roman" w:cs="Times New Roman" w:hAnsi="Times New Roman" w:eastAsiaTheme="minorEastAsia"/>
      <w:sz w:val="22"/>
      <w:szCs w:val="22"/>
      <w:lang w:val="en-US"/>
    </w:rPr>
  </w:style>
  <w:style w:type="character" w:styleId="Marquedecommentaire">
    <w:name w:val="annotation reference"/>
    <w:basedOn w:val="Policepardfaut"/>
    <w:uiPriority w:val="99"/>
    <w:semiHidden w:val="1"/>
    <w:unhideWhenUsed w:val="1"/>
    <w:rsid w:val="0087081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 w:val="1"/>
    <w:rsid w:val="00870813"/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870813"/>
    <w:rPr>
      <w:rFonts w:ascii="Calibri" w:cs="Calibri" w:eastAsia="Calibri" w:hAnsi="Calibri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870813"/>
    <w:rPr>
      <w:b w:val="1"/>
      <w:bCs w:val="1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870813"/>
    <w:rPr>
      <w:rFonts w:ascii="Calibri" w:cs="Calibri" w:eastAsia="Calibri" w:hAnsi="Calibri"/>
      <w:b w:val="1"/>
      <w:bCs w:val="1"/>
      <w:sz w:val="20"/>
      <w:szCs w:val="20"/>
    </w:rPr>
  </w:style>
  <w:style w:type="table" w:styleId="Grilledutableau">
    <w:name w:val="Table Grid"/>
    <w:basedOn w:val="TableauNormal"/>
    <w:uiPriority w:val="39"/>
    <w:rsid w:val="006541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9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0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4U7COZPjLVDW51af4h4HRdQiag==">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2021-12-22T10:44:00Z</dcterms:created>
  <dc:creator>Sophie Janaszkiewicz</dc:creator>
</cp:coreProperties>
</file>